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מורשת ולמה היא נקראת 'חיה'</w:t>
      </w:r>
    </w:p>
    <w:p>
      <w:pPr>
        <w:bidi/>
        <w:spacing w:after="80"/>
        <w:jc w:val="right"/>
      </w:pPr>
      <w:r>
        <w:rPr>
          <w:rFonts w:ascii="Arial" w:hAnsi="Arial" w:cs="Arial" w:eastAsia="Arial"/>
          <w:lang w:val="he-IL" w:bidi="he-IL"/>
          <w:sz w:val="22"/>
          <w:rtl/>
          <w:szCs w:val="22"/>
        </w:rPr>
        <w:t>• להבחין בין מורשת מוחשית לבלתי מוחשית ולתת דוגמאות מהחיים</w:t>
      </w:r>
    </w:p>
    <w:p>
      <w:pPr>
        <w:bidi/>
        <w:spacing w:after="80"/>
        <w:jc w:val="right"/>
      </w:pPr>
      <w:r>
        <w:rPr>
          <w:rFonts w:ascii="Arial" w:hAnsi="Arial" w:cs="Arial" w:eastAsia="Arial"/>
          <w:lang w:val="he-IL" w:bidi="he-IL"/>
          <w:sz w:val="22"/>
          <w:rtl/>
          <w:szCs w:val="22"/>
        </w:rPr>
        <w:t>• להכיר מנהגים וסמלים מקהילות שונות לאורך השנה העברית</w:t>
      </w:r>
    </w:p>
    <w:p>
      <w:pPr>
        <w:bidi/>
        <w:spacing w:after="80"/>
        <w:jc w:val="right"/>
      </w:pPr>
      <w:r>
        <w:rPr>
          <w:rFonts w:ascii="Arial" w:hAnsi="Arial" w:cs="Arial" w:eastAsia="Arial"/>
          <w:lang w:val="he-IL" w:bidi="he-IL"/>
          <w:sz w:val="22"/>
          <w:rtl/>
          <w:szCs w:val="22"/>
        </w:rPr>
        <w:t>• לבנות חיבור אישי בין המורשת המשפחתית של כל תלמיד/ה לבין מורשת העם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מהי מורשת? השורש י־ר־ש ומוחשי מול בלתי מוחשי – הכרות עם המושגים</w:t>
      </w:r>
    </w:p>
    <w:p>
      <w:pPr>
        <w:bidi/>
        <w:spacing w:after="40"/>
        <w:jc w:val="right"/>
      </w:pPr>
      <w:r>
        <w:rPr>
          <w:rFonts w:ascii="Arial" w:hAnsi="Arial" w:cs="Arial" w:eastAsia="Arial"/>
          <w:lang w:val="he-IL" w:bidi="he-IL"/>
          <w:sz w:val="22"/>
          <w:rtl/>
          <w:szCs w:val="22"/>
        </w:rPr>
        <w:t>1. ב – לקבל ולהעביר מדור לדור</w:t>
      </w:r>
    </w:p>
    <w:p>
      <w:pPr>
        <w:bidi/>
        <w:spacing w:after="40"/>
        <w:jc w:val="right"/>
      </w:pPr>
      <w:r>
        <w:rPr>
          <w:rFonts w:ascii="Arial" w:hAnsi="Arial" w:cs="Arial" w:eastAsia="Arial"/>
          <w:lang w:val="he-IL" w:bidi="he-IL"/>
          <w:sz w:val="22"/>
          <w:rtl/>
          <w:szCs w:val="22"/>
        </w:rPr>
        <w:t>2. א – ירושה</w:t>
      </w:r>
    </w:p>
    <w:p>
      <w:pPr>
        <w:bidi/>
        <w:spacing w:after="40"/>
        <w:jc w:val="right"/>
      </w:pPr>
      <w:r>
        <w:rPr>
          <w:rFonts w:ascii="Arial" w:hAnsi="Arial" w:cs="Arial" w:eastAsia="Arial"/>
          <w:lang w:val="he-IL" w:bidi="he-IL"/>
          <w:sz w:val="22"/>
          <w:rtl/>
          <w:szCs w:val="22"/>
        </w:rPr>
        <w:t>3. ב – מילים, ניגונים, מתכונים וערכים שעוברים מדור לדור</w:t>
      </w:r>
    </w:p>
    <w:p>
      <w:pPr>
        <w:bidi/>
        <w:pStyle w:val="Heading3"/>
        <w:spacing w:after="80"/>
        <w:jc w:val="right"/>
      </w:pPr>
      <w:r>
        <w:rPr>
          <w:rFonts w:ascii="Arial" w:hAnsi="Arial" w:cs="Arial" w:eastAsia="Arial"/>
          <w:lang w:val="he-IL" w:bidi="he-IL"/>
          <w:b/>
          <w:color w:val="DD6B20"/>
          <w:sz w:val="26"/>
          <w:rtl/>
          <w:szCs w:val="26"/>
          <w:bCs/>
        </w:rPr>
        <w:t>חלק ב׳ – פרק 1 · מהי מורשת? השורש י־ר־ש ומוחשי מול בלתי מוחשי – מיון מוחשי או בלתי מוחשי</w:t>
      </w:r>
    </w:p>
    <w:p>
      <w:pPr>
        <w:bidi/>
        <w:spacing w:after="40"/>
        <w:jc w:val="right"/>
      </w:pPr>
      <w:r>
        <w:rPr>
          <w:rFonts w:ascii="Arial" w:hAnsi="Arial" w:cs="Arial" w:eastAsia="Arial"/>
          <w:lang w:val="he-IL" w:bidi="he-IL"/>
          <w:sz w:val="22"/>
          <w:rtl/>
          <w:szCs w:val="22"/>
        </w:rPr>
        <w:t>1 – א (מוחשי)</w:t>
      </w:r>
    </w:p>
    <w:p>
      <w:pPr>
        <w:bidi/>
        <w:spacing w:after="40"/>
        <w:jc w:val="right"/>
      </w:pPr>
      <w:r>
        <w:rPr>
          <w:rFonts w:ascii="Arial" w:hAnsi="Arial" w:cs="Arial" w:eastAsia="Arial"/>
          <w:lang w:val="he-IL" w:bidi="he-IL"/>
          <w:sz w:val="22"/>
          <w:rtl/>
          <w:szCs w:val="22"/>
        </w:rPr>
        <w:t>2 – ב (מוחשי)</w:t>
      </w:r>
    </w:p>
    <w:p>
      <w:pPr>
        <w:bidi/>
        <w:spacing w:after="40"/>
        <w:jc w:val="right"/>
      </w:pPr>
      <w:r>
        <w:rPr>
          <w:rFonts w:ascii="Arial" w:hAnsi="Arial" w:cs="Arial" w:eastAsia="Arial"/>
          <w:lang w:val="he-IL" w:bidi="he-IL"/>
          <w:sz w:val="22"/>
          <w:rtl/>
          <w:szCs w:val="22"/>
        </w:rPr>
        <w:t>3 – ג (מוחשי)</w:t>
      </w:r>
    </w:p>
    <w:p>
      <w:pPr>
        <w:bidi/>
        <w:pStyle w:val="Heading3"/>
        <w:spacing w:after="80"/>
        <w:jc w:val="right"/>
      </w:pPr>
      <w:r>
        <w:rPr>
          <w:rFonts w:ascii="Arial" w:hAnsi="Arial" w:cs="Arial" w:eastAsia="Arial"/>
          <w:lang w:val="he-IL" w:bidi="he-IL"/>
          <w:b/>
          <w:color w:val="3182CE"/>
          <w:sz w:val="26"/>
          <w:rtl/>
          <w:szCs w:val="26"/>
          <w:bCs/>
        </w:rPr>
        <w:t>חלק ג׳ – פרק 1 · מהי מורשת? השורש י־ר־ש ומוחשי מול בלתי מוחשי – כתיבה ומחשבה</w:t>
      </w:r>
    </w:p>
    <w:p>
      <w:pPr>
        <w:bidi/>
        <w:spacing w:after="40"/>
        <w:jc w:val="right"/>
      </w:pPr>
      <w:r>
        <w:rPr>
          <w:rFonts w:ascii="Arial" w:hAnsi="Arial" w:cs="Arial" w:eastAsia="Arial"/>
          <w:lang w:val="he-IL" w:bidi="he-IL"/>
          <w:sz w:val="22"/>
          <w:rtl/>
          <w:szCs w:val="22"/>
        </w:rPr>
        <w:t>1. כל תשובה הגיונית עם חפץ שאפשר לגעת בו, למשל תכשיט, כלי, בגד מסורתי או מתכון כתוב</w:t>
      </w:r>
    </w:p>
    <w:p>
      <w:pPr>
        <w:bidi/>
        <w:pStyle w:val="Heading3"/>
        <w:spacing w:after="80"/>
        <w:jc w:val="right"/>
      </w:pPr>
      <w:r>
        <w:rPr>
          <w:rFonts w:ascii="Arial" w:hAnsi="Arial" w:cs="Arial" w:eastAsia="Arial"/>
          <w:lang w:val="he-IL" w:bidi="he-IL"/>
          <w:b/>
          <w:color w:val="38A169"/>
          <w:sz w:val="26"/>
          <w:rtl/>
          <w:szCs w:val="26"/>
          <w:bCs/>
        </w:rPr>
        <w:t>חלק ד׳ – פרק 2 · מורשת חיה בחגי הסתיו והחורף: ראש השנה, יום כיפור, סוכות, חנוכה וסיגד – זיהוי סמלים</w:t>
      </w:r>
    </w:p>
    <w:p>
      <w:pPr>
        <w:bidi/>
        <w:spacing w:after="40"/>
        <w:jc w:val="right"/>
      </w:pPr>
      <w:r>
        <w:rPr>
          <w:rFonts w:ascii="Arial" w:hAnsi="Arial" w:cs="Arial" w:eastAsia="Arial"/>
          <w:lang w:val="he-IL" w:bidi="he-IL"/>
          <w:sz w:val="22"/>
          <w:rtl/>
          <w:szCs w:val="22"/>
        </w:rPr>
        <w:t>1. א – שופר</w:t>
      </w:r>
    </w:p>
    <w:p>
      <w:pPr>
        <w:bidi/>
        <w:spacing w:after="40"/>
        <w:jc w:val="right"/>
      </w:pPr>
      <w:r>
        <w:rPr>
          <w:rFonts w:ascii="Arial" w:hAnsi="Arial" w:cs="Arial" w:eastAsia="Arial"/>
          <w:lang w:val="he-IL" w:bidi="he-IL"/>
          <w:sz w:val="22"/>
          <w:rtl/>
          <w:szCs w:val="22"/>
        </w:rPr>
        <w:t>2. א – האורית</w:t>
      </w:r>
    </w:p>
    <w:p>
      <w:pPr>
        <w:bidi/>
        <w:pStyle w:val="Heading3"/>
        <w:spacing w:after="80"/>
        <w:jc w:val="right"/>
      </w:pPr>
      <w:r>
        <w:rPr>
          <w:rFonts w:ascii="Arial" w:hAnsi="Arial" w:cs="Arial" w:eastAsia="Arial"/>
          <w:lang w:val="he-IL" w:bidi="he-IL"/>
          <w:b/>
          <w:color w:val="805AD5"/>
          <w:sz w:val="26"/>
          <w:rtl/>
          <w:szCs w:val="26"/>
          <w:bCs/>
        </w:rPr>
        <w:t>חלק ה׳ – פרק 2 · מורשת חיה בחגי הסתיו והחורף: ראש השנה, יום כיפור, סוכות, חנוכה וסיגד – נכון/לא נכון</w:t>
      </w:r>
    </w:p>
    <w:p>
      <w:pPr>
        <w:bidi/>
        <w:spacing w:after="40"/>
        <w:jc w:val="right"/>
      </w:pPr>
      <w:r>
        <w:rPr>
          <w:rFonts w:ascii="Arial" w:hAnsi="Arial" w:cs="Arial" w:eastAsia="Arial"/>
          <w:lang w:val="he-IL" w:bidi="he-IL"/>
          <w:sz w:val="22"/>
          <w:rtl/>
          <w:szCs w:val="22"/>
        </w:rPr>
        <w:t>1. נכון – הסכך מכסה את הגג אבל משאיר מקום לראות את השמיים.</w:t>
      </w:r>
    </w:p>
    <w:p>
      <w:pPr>
        <w:bidi/>
        <w:spacing w:after="40"/>
        <w:jc w:val="right"/>
      </w:pPr>
      <w:r>
        <w:rPr>
          <w:rFonts w:ascii="Arial" w:hAnsi="Arial" w:cs="Arial" w:eastAsia="Arial"/>
          <w:lang w:val="he-IL" w:bidi="he-IL"/>
          <w:sz w:val="22"/>
          <w:rtl/>
          <w:szCs w:val="22"/>
        </w:rPr>
        <w:t>2. לא נכון – בכל ערב מדליקים נר נוסף, עד שבלילה השמיני דולקים כל הנרות.</w:t>
      </w:r>
    </w:p>
    <w:p>
      <w:pPr>
        <w:bidi/>
        <w:pStyle w:val="Heading3"/>
        <w:spacing w:after="80"/>
        <w:jc w:val="right"/>
      </w:pPr>
      <w:r>
        <w:rPr>
          <w:rFonts w:ascii="Arial" w:hAnsi="Arial" w:cs="Arial" w:eastAsia="Arial"/>
          <w:lang w:val="he-IL" w:bidi="he-IL"/>
          <w:b/>
          <w:color w:val="D53F8C"/>
          <w:sz w:val="26"/>
          <w:rtl/>
          <w:szCs w:val="26"/>
          <w:bCs/>
        </w:rPr>
        <w:t>חלק ו׳ – פרק 2 · מורשת חיה בחגי הסתיו והחורף: ראש השנה, יום כיפור, סוכות, חנוכה וסיגד – התאמה והשלמה</w:t>
      </w:r>
    </w:p>
    <w:p>
      <w:pPr>
        <w:bidi/>
        <w:spacing w:after="40"/>
        <w:jc w:val="right"/>
      </w:pPr>
      <w:r>
        <w:rPr>
          <w:rFonts w:ascii="Arial" w:hAnsi="Arial" w:cs="Arial" w:eastAsia="Arial"/>
          <w:lang w:val="he-IL" w:bidi="he-IL"/>
          <w:sz w:val="22"/>
          <w:rtl/>
          <w:szCs w:val="22"/>
        </w:rPr>
        <w:t>1 – ד (ראש השנה)</w:t>
      </w:r>
    </w:p>
    <w:p>
      <w:pPr>
        <w:bidi/>
        <w:spacing w:after="40"/>
        <w:jc w:val="right"/>
      </w:pPr>
      <w:r>
        <w:rPr>
          <w:rFonts w:ascii="Arial" w:hAnsi="Arial" w:cs="Arial" w:eastAsia="Arial"/>
          <w:lang w:val="he-IL" w:bidi="he-IL"/>
          <w:sz w:val="22"/>
          <w:rtl/>
          <w:szCs w:val="22"/>
        </w:rPr>
        <w:t>2 – ג (סיגד)</w:t>
      </w:r>
    </w:p>
    <w:p>
      <w:pPr>
        <w:bidi/>
        <w:spacing w:after="40"/>
        <w:jc w:val="right"/>
      </w:pPr>
      <w:r>
        <w:rPr>
          <w:rFonts w:ascii="Arial" w:hAnsi="Arial" w:cs="Arial" w:eastAsia="Arial"/>
          <w:lang w:val="he-IL" w:bidi="he-IL"/>
          <w:sz w:val="22"/>
          <w:rtl/>
          <w:szCs w:val="22"/>
        </w:rPr>
        <w:t>3 – ב (סוכות)</w:t>
      </w:r>
    </w:p>
    <w:p>
      <w:pPr>
        <w:bidi/>
        <w:spacing w:after="40"/>
        <w:jc w:val="right"/>
      </w:pPr>
      <w:r>
        <w:rPr>
          <w:rFonts w:ascii="Arial" w:hAnsi="Arial" w:cs="Arial" w:eastAsia="Arial"/>
          <w:lang w:val="he-IL" w:bidi="he-IL"/>
          <w:sz w:val="22"/>
          <w:rtl/>
          <w:szCs w:val="22"/>
        </w:rPr>
        <w:t>4 – א (חנוכה)</w:t>
      </w:r>
    </w:p>
    <w:p>
      <w:pPr>
        <w:bidi/>
        <w:pStyle w:val="Heading3"/>
        <w:spacing w:after="80"/>
        <w:jc w:val="right"/>
      </w:pPr>
      <w:r>
        <w:rPr>
          <w:rFonts w:ascii="Arial" w:hAnsi="Arial" w:cs="Arial" w:eastAsia="Arial"/>
          <w:lang w:val="he-IL" w:bidi="he-IL"/>
          <w:b/>
          <w:color w:val="E53E3E"/>
          <w:sz w:val="26"/>
          <w:rtl/>
          <w:szCs w:val="26"/>
          <w:bCs/>
        </w:rPr>
        <w:t>חלק ז׳ – פרק 2 · מורשת חיה בחגי הסתיו והחורף: ראש השנה, יום כיפור, סוכות, חנוכה וסיגד – השלמת משפטים</w:t>
      </w:r>
    </w:p>
    <w:p>
      <w:pPr>
        <w:bidi/>
        <w:spacing w:after="40"/>
        <w:jc w:val="right"/>
      </w:pPr>
      <w:r>
        <w:rPr>
          <w:rFonts w:ascii="Arial" w:hAnsi="Arial" w:cs="Arial" w:eastAsia="Arial"/>
          <w:lang w:val="he-IL" w:bidi="he-IL"/>
          <w:sz w:val="22"/>
          <w:rtl/>
          <w:szCs w:val="22"/>
        </w:rPr>
        <w:t>1. חנוכה</w:t>
      </w:r>
    </w:p>
    <w:p>
      <w:pPr>
        <w:bidi/>
        <w:spacing w:after="40"/>
        <w:jc w:val="right"/>
      </w:pPr>
      <w:r>
        <w:rPr>
          <w:rFonts w:ascii="Arial" w:hAnsi="Arial" w:cs="Arial" w:eastAsia="Arial"/>
          <w:lang w:val="he-IL" w:bidi="he-IL"/>
          <w:sz w:val="22"/>
          <w:rtl/>
          <w:szCs w:val="22"/>
        </w:rPr>
        <w:t>2. חמישים</w:t>
      </w:r>
    </w:p>
    <w:p>
      <w:pPr>
        <w:bidi/>
        <w:pStyle w:val="Heading3"/>
        <w:spacing w:after="80"/>
        <w:jc w:val="right"/>
      </w:pPr>
      <w:r>
        <w:rPr>
          <w:rFonts w:ascii="Arial" w:hAnsi="Arial" w:cs="Arial" w:eastAsia="Arial"/>
          <w:lang w:val="he-IL" w:bidi="he-IL"/>
          <w:b/>
          <w:color w:val="DD6B20"/>
          <w:sz w:val="26"/>
          <w:rtl/>
          <w:szCs w:val="26"/>
          <w:bCs/>
        </w:rPr>
        <w:t>חלק ח׳ – פרק 3 · מורשת חיה בט״ו בשבט, בפורים ובפסח – מה זכרתם?</w:t>
      </w:r>
    </w:p>
    <w:p>
      <w:pPr>
        <w:bidi/>
        <w:spacing w:after="40"/>
        <w:jc w:val="right"/>
      </w:pPr>
      <w:r>
        <w:rPr>
          <w:rFonts w:ascii="Arial" w:hAnsi="Arial" w:cs="Arial" w:eastAsia="Arial"/>
          <w:lang w:val="he-IL" w:bidi="he-IL"/>
          <w:sz w:val="22"/>
          <w:rtl/>
          <w:szCs w:val="22"/>
        </w:rPr>
        <w:t>1. ב – ראש השנה לאילנות</w:t>
      </w:r>
    </w:p>
    <w:p>
      <w:pPr>
        <w:bidi/>
        <w:spacing w:after="40"/>
        <w:jc w:val="right"/>
      </w:pPr>
      <w:r>
        <w:rPr>
          <w:rFonts w:ascii="Arial" w:hAnsi="Arial" w:cs="Arial" w:eastAsia="Arial"/>
          <w:lang w:val="he-IL" w:bidi="he-IL"/>
          <w:sz w:val="22"/>
          <w:rtl/>
          <w:szCs w:val="22"/>
        </w:rPr>
        <w:t>2. ג – שבעה</w:t>
      </w:r>
    </w:p>
    <w:p>
      <w:pPr>
        <w:bidi/>
        <w:spacing w:after="40"/>
        <w:jc w:val="right"/>
      </w:pPr>
      <w:r>
        <w:rPr>
          <w:rFonts w:ascii="Arial" w:hAnsi="Arial" w:cs="Arial" w:eastAsia="Arial"/>
          <w:lang w:val="he-IL" w:bidi="he-IL"/>
          <w:sz w:val="22"/>
          <w:rtl/>
          <w:szCs w:val="22"/>
        </w:rPr>
        <w:t>3. ב – אסתר</w:t>
      </w:r>
    </w:p>
    <w:p>
      <w:pPr>
        <w:bidi/>
        <w:pStyle w:val="Heading3"/>
        <w:spacing w:after="80"/>
        <w:jc w:val="right"/>
      </w:pPr>
      <w:r>
        <w:rPr>
          <w:rFonts w:ascii="Arial" w:hAnsi="Arial" w:cs="Arial" w:eastAsia="Arial"/>
          <w:lang w:val="he-IL" w:bidi="he-IL"/>
          <w:b/>
          <w:color w:val="3182CE"/>
          <w:sz w:val="26"/>
          <w:rtl/>
          <w:szCs w:val="26"/>
          <w:bCs/>
        </w:rPr>
        <w:t>חלק ט׳ – פרק 3 · מורשת חיה בט״ו בשבט, בפורים ובפסח – להשלים נכון</w:t>
      </w:r>
    </w:p>
    <w:p>
      <w:pPr>
        <w:bidi/>
        <w:spacing w:after="40"/>
        <w:jc w:val="right"/>
      </w:pPr>
      <w:r>
        <w:rPr>
          <w:rFonts w:ascii="Arial" w:hAnsi="Arial" w:cs="Arial" w:eastAsia="Arial"/>
          <w:lang w:val="he-IL" w:bidi="he-IL"/>
          <w:sz w:val="22"/>
          <w:rtl/>
          <w:szCs w:val="22"/>
        </w:rPr>
        <w:t>1. סדר ט״ו בשבט</w:t>
      </w:r>
    </w:p>
    <w:p>
      <w:pPr>
        <w:bidi/>
        <w:spacing w:after="40"/>
        <w:jc w:val="right"/>
      </w:pPr>
      <w:r>
        <w:rPr>
          <w:rFonts w:ascii="Arial" w:hAnsi="Arial" w:cs="Arial" w:eastAsia="Arial"/>
          <w:lang w:val="he-IL" w:bidi="he-IL"/>
          <w:sz w:val="22"/>
          <w:rtl/>
          <w:szCs w:val="22"/>
        </w:rPr>
        <w:t>2. משלוח מנות</w:t>
      </w:r>
    </w:p>
    <w:p>
      <w:pPr>
        <w:bidi/>
        <w:pStyle w:val="Heading3"/>
        <w:spacing w:after="80"/>
        <w:jc w:val="right"/>
      </w:pPr>
      <w:r>
        <w:rPr>
          <w:rFonts w:ascii="Arial" w:hAnsi="Arial" w:cs="Arial" w:eastAsia="Arial"/>
          <w:lang w:val="he-IL" w:bidi="he-IL"/>
          <w:b/>
          <w:color w:val="38A169"/>
          <w:sz w:val="26"/>
          <w:rtl/>
          <w:szCs w:val="26"/>
          <w:bCs/>
        </w:rPr>
        <w:t>חלק י׳ – פרק 3 · מורשת חיה בט״ו בשבט, בפורים ובפסח – חושבים לעומק</w:t>
      </w:r>
    </w:p>
    <w:p>
      <w:pPr>
        <w:bidi/>
        <w:pStyle w:val="Heading3"/>
        <w:spacing w:after="80"/>
        <w:jc w:val="right"/>
      </w:pPr>
      <w:r>
        <w:rPr>
          <w:rFonts w:ascii="Arial" w:hAnsi="Arial" w:cs="Arial" w:eastAsia="Arial"/>
          <w:lang w:val="he-IL" w:bidi="he-IL"/>
          <w:b/>
          <w:color w:val="805AD5"/>
          <w:sz w:val="26"/>
          <w:rtl/>
          <w:szCs w:val="26"/>
          <w:bCs/>
        </w:rPr>
        <w:t>חלק י״א – פרק 4 · מנהגים במשפחה ובקהילה: מהעריסה ועד החתונה – מה זוכרים?</w:t>
      </w:r>
    </w:p>
    <w:p>
      <w:pPr>
        <w:bidi/>
        <w:spacing w:after="40"/>
        <w:jc w:val="right"/>
      </w:pPr>
      <w:r>
        <w:rPr>
          <w:rFonts w:ascii="Arial" w:hAnsi="Arial" w:cs="Arial" w:eastAsia="Arial"/>
          <w:lang w:val="he-IL" w:bidi="he-IL"/>
          <w:sz w:val="22"/>
          <w:rtl/>
          <w:szCs w:val="22"/>
        </w:rPr>
        <w:t>1. א – מורחים משחת חינה על כפות הידיים</w:t>
      </w:r>
    </w:p>
    <w:p>
      <w:pPr>
        <w:bidi/>
        <w:spacing w:after="40"/>
        <w:jc w:val="right"/>
      </w:pPr>
      <w:r>
        <w:rPr>
          <w:rFonts w:ascii="Arial" w:hAnsi="Arial" w:cs="Arial" w:eastAsia="Arial"/>
          <w:lang w:val="he-IL" w:bidi="he-IL"/>
          <w:sz w:val="22"/>
          <w:rtl/>
          <w:szCs w:val="22"/>
        </w:rPr>
        <w:t>2. א – בד פרוש על ארבעה מוטות שעומדים תחתיו בני הזוג</w:t>
      </w:r>
    </w:p>
    <w:p>
      <w:pPr>
        <w:bidi/>
        <w:pStyle w:val="Heading3"/>
        <w:spacing w:after="80"/>
        <w:jc w:val="right"/>
      </w:pPr>
      <w:r>
        <w:rPr>
          <w:rFonts w:ascii="Arial" w:hAnsi="Arial" w:cs="Arial" w:eastAsia="Arial"/>
          <w:lang w:val="he-IL" w:bidi="he-IL"/>
          <w:b/>
          <w:color w:val="D53F8C"/>
          <w:sz w:val="26"/>
          <w:rtl/>
          <w:szCs w:val="26"/>
          <w:bCs/>
        </w:rPr>
        <w:t>חלק י״ב – פרק 4 · מנהגים במשפחה ובקהילה: מהעריסה ועד החתונה – נתרגל</w:t>
      </w:r>
    </w:p>
    <w:p>
      <w:pPr>
        <w:bidi/>
        <w:spacing w:after="40"/>
        <w:jc w:val="right"/>
      </w:pPr>
      <w:r>
        <w:rPr>
          <w:rFonts w:ascii="Arial" w:hAnsi="Arial" w:cs="Arial" w:eastAsia="Arial"/>
          <w:lang w:val="he-IL" w:bidi="he-IL"/>
          <w:sz w:val="22"/>
          <w:rtl/>
          <w:szCs w:val="22"/>
        </w:rPr>
        <w:t>1. חופה</w:t>
      </w:r>
    </w:p>
    <w:p>
      <w:pPr>
        <w:bidi/>
        <w:spacing w:after="40"/>
        <w:jc w:val="right"/>
      </w:pPr>
      <w:r>
        <w:rPr>
          <w:rFonts w:ascii="Arial" w:hAnsi="Arial" w:cs="Arial" w:eastAsia="Arial"/>
          <w:lang w:val="he-IL" w:bidi="he-IL"/>
          <w:sz w:val="22"/>
          <w:rtl/>
          <w:szCs w:val="22"/>
        </w:rPr>
        <w:t>2. חינה</w:t>
      </w:r>
    </w:p>
    <w:p>
      <w:pPr>
        <w:bidi/>
        <w:pStyle w:val="Heading3"/>
        <w:spacing w:after="80"/>
        <w:jc w:val="right"/>
      </w:pPr>
      <w:r>
        <w:rPr>
          <w:rFonts w:ascii="Arial" w:hAnsi="Arial" w:cs="Arial" w:eastAsia="Arial"/>
          <w:lang w:val="he-IL" w:bidi="he-IL"/>
          <w:b/>
          <w:color w:val="E53E3E"/>
          <w:sz w:val="26"/>
          <w:rtl/>
          <w:szCs w:val="26"/>
          <w:bCs/>
        </w:rPr>
        <w:t>חלק י״ג – פרק 4 · מנהגים במשפחה ובקהילה: מהעריסה ועד החתונה – שפות וקהילות</w:t>
      </w:r>
    </w:p>
    <w:p>
      <w:pPr>
        <w:bidi/>
        <w:spacing w:after="40"/>
        <w:jc w:val="right"/>
      </w:pPr>
      <w:r>
        <w:rPr>
          <w:rFonts w:ascii="Arial" w:hAnsi="Arial" w:cs="Arial" w:eastAsia="Arial"/>
          <w:lang w:val="he-IL" w:bidi="he-IL"/>
          <w:sz w:val="22"/>
          <w:rtl/>
          <w:szCs w:val="22"/>
        </w:rPr>
        <w:t>1 – ב (יהדות אשכנז)</w:t>
      </w:r>
    </w:p>
    <w:p>
      <w:pPr>
        <w:bidi/>
        <w:spacing w:after="40"/>
        <w:jc w:val="right"/>
      </w:pPr>
      <w:r>
        <w:rPr>
          <w:rFonts w:ascii="Arial" w:hAnsi="Arial" w:cs="Arial" w:eastAsia="Arial"/>
          <w:lang w:val="he-IL" w:bidi="he-IL"/>
          <w:sz w:val="22"/>
          <w:rtl/>
          <w:szCs w:val="22"/>
        </w:rPr>
        <w:t>2 – ג (יהדות ספרד)</w:t>
      </w:r>
    </w:p>
    <w:p>
      <w:pPr>
        <w:bidi/>
        <w:spacing w:after="40"/>
        <w:jc w:val="right"/>
      </w:pPr>
      <w:r>
        <w:rPr>
          <w:rFonts w:ascii="Arial" w:hAnsi="Arial" w:cs="Arial" w:eastAsia="Arial"/>
          <w:lang w:val="he-IL" w:bidi="he-IL"/>
          <w:sz w:val="22"/>
          <w:rtl/>
          <w:szCs w:val="22"/>
        </w:rPr>
        <w:t>3 – א (יהדות אתיופיה)</w:t>
      </w:r>
    </w:p>
    <w:p>
      <w:pPr>
        <w:bidi/>
        <w:pStyle w:val="Heading3"/>
        <w:spacing w:after="80"/>
        <w:jc w:val="right"/>
      </w:pPr>
      <w:r>
        <w:rPr>
          <w:rFonts w:ascii="Arial" w:hAnsi="Arial" w:cs="Arial" w:eastAsia="Arial"/>
          <w:lang w:val="he-IL" w:bidi="he-IL"/>
          <w:b/>
          <w:color w:val="DD6B20"/>
          <w:sz w:val="26"/>
          <w:rtl/>
          <w:szCs w:val="26"/>
          <w:bCs/>
        </w:rPr>
        <w:t>חלק י״ד – פרק 4 · מנהגים במשפחה ובקהילה: מהעריסה ועד החתונה – להבין יותר לעומק</w:t>
      </w:r>
    </w:p>
    <w:p>
      <w:pPr>
        <w:bidi/>
        <w:pStyle w:val="Heading3"/>
        <w:spacing w:after="80"/>
        <w:jc w:val="right"/>
      </w:pPr>
      <w:r>
        <w:rPr>
          <w:rFonts w:ascii="Arial" w:hAnsi="Arial" w:cs="Arial" w:eastAsia="Arial"/>
          <w:lang w:val="he-IL" w:bidi="he-IL"/>
          <w:b/>
          <w:color w:val="3182CE"/>
          <w:sz w:val="26"/>
          <w:rtl/>
          <w:szCs w:val="26"/>
          <w:bCs/>
        </w:rPr>
        <w:t>חלק ט״ו – פרק 5 · המורשת שלי: הפרויקט האישי והמוזיאון הכיתתי – מה בפרויקט?</w:t>
      </w:r>
    </w:p>
    <w:p>
      <w:pPr>
        <w:bidi/>
        <w:spacing w:after="40"/>
        <w:jc w:val="right"/>
      </w:pPr>
      <w:r>
        <w:rPr>
          <w:rFonts w:ascii="Arial" w:hAnsi="Arial" w:cs="Arial" w:eastAsia="Arial"/>
          <w:lang w:val="he-IL" w:bidi="he-IL"/>
          <w:sz w:val="22"/>
          <w:rtl/>
          <w:szCs w:val="22"/>
        </w:rPr>
        <w:t>1. א – מראיינים בן משפחה על מורשת</w:t>
      </w:r>
    </w:p>
    <w:p>
      <w:pPr>
        <w:bidi/>
        <w:spacing w:after="40"/>
        <w:jc w:val="right"/>
      </w:pPr>
      <w:r>
        <w:rPr>
          <w:rFonts w:ascii="Arial" w:hAnsi="Arial" w:cs="Arial" w:eastAsia="Arial"/>
          <w:lang w:val="he-IL" w:bidi="he-IL"/>
          <w:sz w:val="22"/>
          <w:rtl/>
          <w:szCs w:val="22"/>
        </w:rPr>
        <w:t>2. ב – חפץ ביתי שיש לו סיפור וקשר למשפחה</w:t>
      </w:r>
    </w:p>
    <w:p>
      <w:pPr>
        <w:bidi/>
        <w:pStyle w:val="Heading3"/>
        <w:spacing w:after="80"/>
        <w:jc w:val="right"/>
      </w:pPr>
      <w:r>
        <w:rPr>
          <w:rFonts w:ascii="Arial" w:hAnsi="Arial" w:cs="Arial" w:eastAsia="Arial"/>
          <w:lang w:val="he-IL" w:bidi="he-IL"/>
          <w:b/>
          <w:color w:val="38A169"/>
          <w:sz w:val="26"/>
          <w:rtl/>
          <w:szCs w:val="26"/>
          <w:bCs/>
        </w:rPr>
        <w:t>חלק ט״ז – פרק 5 · המורשת שלי: הפרויקט האישי והמוזיאון הכיתתי – הבנה ויישום</w:t>
      </w:r>
    </w:p>
    <w:p>
      <w:pPr>
        <w:bidi/>
        <w:spacing w:after="40"/>
        <w:jc w:val="right"/>
      </w:pPr>
      <w:r>
        <w:rPr>
          <w:rFonts w:ascii="Arial" w:hAnsi="Arial" w:cs="Arial" w:eastAsia="Arial"/>
          <w:lang w:val="he-IL" w:bidi="he-IL"/>
          <w:sz w:val="22"/>
          <w:rtl/>
          <w:szCs w:val="22"/>
        </w:rPr>
        <w:t>1. נכון – המתכון הוא חלק ממורשת בלתי מוחשית שעוברת במשפחה</w:t>
      </w:r>
    </w:p>
    <w:p>
      <w:pPr>
        <w:bidi/>
        <w:spacing w:after="40"/>
        <w:jc w:val="right"/>
      </w:pPr>
      <w:r>
        <w:rPr>
          <w:rFonts w:ascii="Arial" w:hAnsi="Arial" w:cs="Arial" w:eastAsia="Arial"/>
          <w:lang w:val="he-IL" w:bidi="he-IL"/>
          <w:sz w:val="22"/>
          <w:rtl/>
          <w:szCs w:val="22"/>
        </w:rPr>
        <w:t>2. לא נכון – קיר המורשת הוא תערוכה משותפת של כל הכיתה</w:t>
      </w:r>
    </w:p>
    <w:p>
      <w:pPr>
        <w:bidi/>
        <w:pStyle w:val="Heading3"/>
        <w:spacing w:after="80"/>
        <w:jc w:val="right"/>
      </w:pPr>
      <w:r>
        <w:rPr>
          <w:rFonts w:ascii="Arial" w:hAnsi="Arial" w:cs="Arial" w:eastAsia="Arial"/>
          <w:lang w:val="he-IL" w:bidi="he-IL"/>
          <w:b/>
          <w:color w:val="805AD5"/>
          <w:sz w:val="26"/>
          <w:rtl/>
          <w:szCs w:val="26"/>
          <w:bCs/>
        </w:rPr>
        <w:t>חלק י״ז – פרק 5 · המורשת שלי: הפרויקט האישי והמוזיאון הכיתתי – השלמה והתאמה</w:t>
      </w:r>
    </w:p>
    <w:p>
      <w:pPr>
        <w:bidi/>
        <w:spacing w:after="40"/>
        <w:jc w:val="right"/>
      </w:pPr>
      <w:r>
        <w:rPr>
          <w:rFonts w:ascii="Arial" w:hAnsi="Arial" w:cs="Arial" w:eastAsia="Arial"/>
          <w:lang w:val="he-IL" w:bidi="he-IL"/>
          <w:sz w:val="22"/>
          <w:rtl/>
          <w:szCs w:val="22"/>
        </w:rPr>
        <w:t>1. שאלות</w:t>
      </w:r>
    </w:p>
    <w:p>
      <w:pPr>
        <w:bidi/>
        <w:spacing w:after="40"/>
        <w:jc w:val="right"/>
      </w:pPr>
      <w:r>
        <w:rPr>
          <w:rFonts w:ascii="Arial" w:hAnsi="Arial" w:cs="Arial" w:eastAsia="Arial"/>
          <w:lang w:val="he-IL" w:bidi="he-IL"/>
          <w:sz w:val="22"/>
          <w:rtl/>
          <w:szCs w:val="22"/>
        </w:rPr>
        <w:t>2. קיר</w:t>
      </w:r>
    </w:p>
    <w:p>
      <w:pPr>
        <w:bidi/>
        <w:pStyle w:val="Heading3"/>
        <w:spacing w:after="80"/>
        <w:jc w:val="right"/>
      </w:pPr>
      <w:r>
        <w:rPr>
          <w:rFonts w:ascii="Arial" w:hAnsi="Arial" w:cs="Arial" w:eastAsia="Arial"/>
          <w:lang w:val="he-IL" w:bidi="he-IL"/>
          <w:b/>
          <w:color w:val="D53F8C"/>
          <w:sz w:val="26"/>
          <w:rtl/>
          <w:szCs w:val="26"/>
          <w:bCs/>
        </w:rPr>
        <w:t>חלק י״ח – פרק 5 · המורשת שלי: הפרויקט האישי והמוזיאון הכיתתי – חלקי הפרויקט</w:t>
      </w:r>
    </w:p>
    <w:p>
      <w:pPr>
        <w:bidi/>
        <w:spacing w:after="40"/>
        <w:jc w:val="right"/>
      </w:pPr>
      <w:r>
        <w:rPr>
          <w:rFonts w:ascii="Arial" w:hAnsi="Arial" w:cs="Arial" w:eastAsia="Arial"/>
          <w:lang w:val="he-IL" w:bidi="he-IL"/>
          <w:sz w:val="22"/>
          <w:rtl/>
          <w:szCs w:val="22"/>
        </w:rPr>
        <w:t>1 – ב (בן משפחה מספר זיכרון או סיפור)</w:t>
      </w:r>
    </w:p>
    <w:p>
      <w:pPr>
        <w:bidi/>
        <w:spacing w:after="40"/>
        <w:jc w:val="right"/>
      </w:pPr>
      <w:r>
        <w:rPr>
          <w:rFonts w:ascii="Arial" w:hAnsi="Arial" w:cs="Arial" w:eastAsia="Arial"/>
          <w:lang w:val="he-IL" w:bidi="he-IL"/>
          <w:sz w:val="22"/>
          <w:rtl/>
          <w:szCs w:val="22"/>
        </w:rPr>
        <w:t>2 – ג (תכשיט או חפץ ישן שעבר בין דורות)</w:t>
      </w:r>
    </w:p>
    <w:p>
      <w:pPr>
        <w:bidi/>
        <w:spacing w:after="40"/>
        <w:jc w:val="right"/>
      </w:pPr>
      <w:r>
        <w:rPr>
          <w:rFonts w:ascii="Arial" w:hAnsi="Arial" w:cs="Arial" w:eastAsia="Arial"/>
          <w:lang w:val="he-IL" w:bidi="he-IL"/>
          <w:sz w:val="22"/>
          <w:rtl/>
          <w:szCs w:val="22"/>
        </w:rPr>
        <w:t>3 – ד (מאכל שמכינים במשפחה כבר שנים)</w:t>
      </w:r>
    </w:p>
    <w:p>
      <w:pPr>
        <w:bidi/>
        <w:spacing w:after="40"/>
        <w:jc w:val="right"/>
      </w:pPr>
      <w:r>
        <w:rPr>
          <w:rFonts w:ascii="Arial" w:hAnsi="Arial" w:cs="Arial" w:eastAsia="Arial"/>
          <w:lang w:val="he-IL" w:bidi="he-IL"/>
          <w:sz w:val="22"/>
          <w:rtl/>
          <w:szCs w:val="22"/>
        </w:rPr>
        <w:t>4 – א (תערוכה כיתתית עם סיפורי כל התלמידים)</w:t>
      </w:r>
    </w:p>
    <w:p>
      <w:pPr>
        <w:bidi/>
        <w:pStyle w:val="Heading3"/>
        <w:spacing w:after="80"/>
        <w:jc w:val="right"/>
      </w:pPr>
      <w:r>
        <w:rPr>
          <w:rFonts w:ascii="Arial" w:hAnsi="Arial" w:cs="Arial" w:eastAsia="Arial"/>
          <w:lang w:val="he-IL" w:bidi="he-IL"/>
          <w:b/>
          <w:color w:val="E53E3E"/>
          <w:sz w:val="26"/>
          <w:rtl/>
          <w:szCs w:val="26"/>
          <w:bCs/>
        </w:rPr>
        <w:t>חלק י״ט – חזרה מסכמת – שאלות אמריקאיות ממוספר</w:t>
      </w:r>
    </w:p>
    <w:p>
      <w:pPr>
        <w:bidi/>
        <w:spacing w:after="40"/>
        <w:jc w:val="right"/>
      </w:pPr>
      <w:r>
        <w:rPr>
          <w:rFonts w:ascii="Arial" w:hAnsi="Arial" w:cs="Arial" w:eastAsia="Arial"/>
          <w:lang w:val="he-IL" w:bidi="he-IL"/>
          <w:sz w:val="22"/>
          <w:rtl/>
          <w:szCs w:val="22"/>
        </w:rPr>
        <w:t>1. א – דברים וערכים שעוברים מדור לדור</w:t>
      </w:r>
    </w:p>
    <w:p>
      <w:pPr>
        <w:bidi/>
        <w:spacing w:after="40"/>
        <w:jc w:val="right"/>
      </w:pPr>
      <w:r>
        <w:rPr>
          <w:rFonts w:ascii="Arial" w:hAnsi="Arial" w:cs="Arial" w:eastAsia="Arial"/>
          <w:lang w:val="he-IL" w:bidi="he-IL"/>
          <w:sz w:val="22"/>
          <w:rtl/>
          <w:szCs w:val="22"/>
        </w:rPr>
        <w:t>2. א – ירושה</w:t>
      </w:r>
    </w:p>
    <w:p>
      <w:pPr>
        <w:bidi/>
        <w:spacing w:after="40"/>
        <w:jc w:val="right"/>
      </w:pPr>
      <w:r>
        <w:rPr>
          <w:rFonts w:ascii="Arial" w:hAnsi="Arial" w:cs="Arial" w:eastAsia="Arial"/>
          <w:lang w:val="he-IL" w:bidi="he-IL"/>
          <w:sz w:val="22"/>
          <w:rtl/>
          <w:szCs w:val="22"/>
        </w:rPr>
        <w:t>3. א – חנוכייה</w:t>
      </w:r>
    </w:p>
    <w:p>
      <w:pPr>
        <w:bidi/>
        <w:pStyle w:val="Heading3"/>
        <w:spacing w:after="80"/>
        <w:jc w:val="right"/>
      </w:pPr>
      <w:r>
        <w:rPr>
          <w:rFonts w:ascii="Arial" w:hAnsi="Arial" w:cs="Arial" w:eastAsia="Arial"/>
          <w:lang w:val="he-IL" w:bidi="he-IL"/>
          <w:b/>
          <w:color w:val="DD6B20"/>
          <w:sz w:val="26"/>
          <w:rtl/>
          <w:szCs w:val="26"/>
          <w:bCs/>
        </w:rPr>
        <w:t>חלק כ׳ – חזרה מסכמת – כתיבה ומחשבה</w:t>
      </w:r>
    </w:p>
    <w:p>
      <w:pPr>
        <w:bidi/>
        <w:spacing w:after="40"/>
        <w:jc w:val="right"/>
      </w:pPr>
      <w:r>
        <w:rPr>
          <w:rFonts w:ascii="Arial" w:hAnsi="Arial" w:cs="Arial" w:eastAsia="Arial"/>
          <w:lang w:val="he-IL" w:bidi="he-IL"/>
          <w:sz w:val="22"/>
          <w:rtl/>
          <w:szCs w:val="22"/>
        </w:rPr>
        <w:t>1. מוחשי אפשר לגעת בו, למשל חנוכייה; בלתי מוחשי הוא רעיון, שיר או מנהג, למשל ברכת ההדלקה.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כוללת דוגמה מדויקת עם הסבר קצר למה היא מוחשית/בלתי מוחשית</w:t>
      </w:r>
    </w:p>
    <w:p>
      <w:pPr>
        <w:bidi/>
        <w:spacing w:after="80"/>
        <w:jc w:val="right"/>
      </w:pPr>
      <w:r>
        <w:rPr>
          <w:rFonts w:ascii="Arial" w:hAnsi="Arial" w:cs="Arial" w:eastAsia="Arial"/>
          <w:lang w:val="he-IL" w:bidi="he-IL"/>
          <w:sz w:val="22"/>
          <w:rtl/>
          <w:szCs w:val="22"/>
        </w:rPr>
        <w:t>• התלמיד/ה מזהה נכון מנהג מהחגים שנלמדו ומקשר אותו לערך מתאים (למשל סליחה ביום כיפור, אחדות בסוכות)</w:t>
      </w:r>
    </w:p>
    <w:p>
      <w:pPr>
        <w:bidi/>
        <w:spacing w:after="80"/>
        <w:jc w:val="right"/>
      </w:pPr>
      <w:r>
        <w:rPr>
          <w:rFonts w:ascii="Arial" w:hAnsi="Arial" w:cs="Arial" w:eastAsia="Arial"/>
          <w:lang w:val="he-IL" w:bidi="he-IL"/>
          <w:sz w:val="22"/>
          <w:rtl/>
          <w:szCs w:val="22"/>
        </w:rPr>
        <w:t>• התשובה אישית, מנומקת, ומראה הבנה שמורשת עוברת דרך אנשים וסיפורים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לעבוד פרק אחד בכל שיעור – כך החוברת מתפרסת על פני כחמישה שיעורים</w:t>
      </w:r>
    </w:p>
    <w:p>
      <w:pPr>
        <w:bidi/>
        <w:spacing w:after="80"/>
        <w:jc w:val="right"/>
      </w:pPr>
      <w:r>
        <w:rPr>
          <w:rFonts w:ascii="Arial" w:hAnsi="Arial" w:cs="Arial" w:eastAsia="Arial"/>
          <w:lang w:val="he-IL" w:bidi="he-IL"/>
          <w:sz w:val="22"/>
          <w:rtl/>
          <w:szCs w:val="22"/>
        </w:rPr>
        <w:t>• לפני פרק 2 כדאי להקרין את המצגת הכיתתית או לקרוא את דפי החגים כדי לרענן זיכרון</w:t>
      </w:r>
    </w:p>
    <w:p>
      <w:pPr>
        <w:bidi/>
        <w:spacing w:after="80"/>
        <w:jc w:val="right"/>
      </w:pPr>
      <w:r>
        <w:rPr>
          <w:rFonts w:ascii="Arial" w:hAnsi="Arial" w:cs="Arial" w:eastAsia="Arial"/>
          <w:lang w:val="he-IL" w:bidi="he-IL"/>
          <w:sz w:val="22"/>
          <w:rtl/>
          <w:szCs w:val="22"/>
        </w:rPr>
        <w:t>• לתלמידים מתקשים אפשר לתת רשימת מילים מוכנה למיון מוחשי/בלתי מוחשי, ולמתקדמים לבקש דוגמאות נוספות משלהם</w:t>
      </w:r>
    </w:p>
    <w:p>
      <w:pPr>
        <w:bidi/>
        <w:spacing w:after="80"/>
        <w:jc w:val="right"/>
      </w:pPr>
      <w:r>
        <w:rPr>
          <w:rFonts w:ascii="Arial" w:hAnsi="Arial" w:cs="Arial" w:eastAsia="Arial"/>
          <w:lang w:val="he-IL" w:bidi="he-IL"/>
          <w:sz w:val="22"/>
          <w:rtl/>
          <w:szCs w:val="22"/>
        </w:rPr>
        <w:t>• פרק 5 מתאים כעבודת סיכום לאורך כמה שיעורים, עם זמן לראיון בבית ולהכנת החפץ או התמונה להצגה בכיתה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חוברת תרגול – מורשת חיה: מה עובר מדור לדור ואיך היא חיה בתוכנו</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נגלה יחד מה זו מורשת, נבדוק מה עובר מדור לדור בחגים שונים ובמשפחות שונות, ונבנה בסוף פרויקט אישי משלנו. עבדו לפי הסדר, פרק אחרי פרק, וענו בעזרת מה שלמדתם.</w:t>
      </w:r>
    </w:p>
    <w:p>
      <w:pPr>
        <w:bidi/>
        <w:spacing w:after="80"/>
        <w:jc w:val="right"/>
      </w:pPr>
      <w:r>
        <w:rPr>
          <w:rFonts w:ascii="Arial" w:hAnsi="Arial" w:cs="Arial" w:eastAsia="Arial"/>
          <w:lang w:val="he-IL" w:bidi="he-IL"/>
          <w:b/>
          <w:color w:val="7B341E"/>
          <w:sz w:val="32"/>
          <w:rtl/>
          <w:szCs w:val="32"/>
          <w:bCs/>
        </w:rPr>
        <w:t>🧺 בנק מילים: חמישים  ·  משלוח מנות  ·  חינה  ·  שאלות  ·  חנוכה  ·  סדר ט״ו בשבט  ·  קיר  ·  חופה</w:t>
      </w:r>
    </w:p>
    <w:p>
      <w:pPr>
        <w:bidi/>
        <w:pStyle w:val="Heading2"/>
        <w:spacing w:after="80"/>
        <w:jc w:val="right"/>
      </w:pPr>
      <w:r>
        <w:rPr>
          <w:rFonts w:ascii="Arial" w:hAnsi="Arial" w:cs="Arial" w:eastAsia="Arial"/>
          <w:lang w:val="he-IL" w:bidi="he-IL"/>
          <w:b/>
          <w:color w:val="E53E3E"/>
          <w:sz w:val="36"/>
          <w:rtl/>
          <w:szCs w:val="36"/>
          <w:bCs/>
        </w:rPr>
        <w:t>1  חלק א׳ – פרק 1 · מהי מורשת? השורש י־ר־ש ומוחשי מול בלתי מוחשי – הכרות עם המושגים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פירוש השורש י־ר־ש?</w:t>
      </w:r>
    </w:p>
    <w:p>
      <w:pPr>
        <w:bidi/>
        <w:spacing w:after="20"/>
        <w:jc w:val="right"/>
      </w:pPr>
      <w:r>
        <w:rPr>
          <w:rFonts w:ascii="Arial" w:hAnsi="Arial" w:cs="Arial" w:eastAsia="Arial"/>
          <w:lang w:val="he-IL" w:bidi="he-IL"/>
          <w:sz w:val="32"/>
          <w:rtl/>
          <w:szCs w:val="32"/>
        </w:rPr>
        <w:t xml:space="preserve">      ☐ א. לבנות בית חדש</w:t>
      </w:r>
    </w:p>
    <w:p>
      <w:pPr>
        <w:bidi/>
        <w:spacing w:after="20"/>
        <w:jc w:val="right"/>
      </w:pPr>
      <w:r>
        <w:rPr>
          <w:rFonts w:ascii="Arial" w:hAnsi="Arial" w:cs="Arial" w:eastAsia="Arial"/>
          <w:lang w:val="he-IL" w:bidi="he-IL"/>
          <w:sz w:val="32"/>
          <w:rtl/>
          <w:szCs w:val="32"/>
        </w:rPr>
        <w:t xml:space="preserve">      ☐ ב. לקבל ולהעביר מדור לדור</w:t>
      </w:r>
    </w:p>
    <w:p>
      <w:pPr>
        <w:bidi/>
        <w:spacing w:after="20"/>
        <w:jc w:val="right"/>
      </w:pPr>
      <w:r>
        <w:rPr>
          <w:rFonts w:ascii="Arial" w:hAnsi="Arial" w:cs="Arial" w:eastAsia="Arial"/>
          <w:lang w:val="he-IL" w:bidi="he-IL"/>
          <w:sz w:val="32"/>
          <w:rtl/>
          <w:szCs w:val="32"/>
        </w:rPr>
        <w:t xml:space="preserve">      ☐ ג. לנסוע למקום רחוק</w:t>
      </w:r>
    </w:p>
    <w:p>
      <w:pPr>
        <w:bidi/>
        <w:spacing w:after="20"/>
        <w:jc w:val="right"/>
      </w:pPr>
      <w:r>
        <w:rPr>
          <w:rFonts w:ascii="Arial" w:hAnsi="Arial" w:cs="Arial" w:eastAsia="Arial"/>
          <w:lang w:val="he-IL" w:bidi="he-IL"/>
          <w:b/>
          <w:sz w:val="32"/>
          <w:rtl/>
          <w:szCs w:val="32"/>
          <w:bCs/>
        </w:rPr>
        <w:t>2. איזו מילה שייכת לאותו שורש כמו המילה מורשת?</w:t>
      </w:r>
    </w:p>
    <w:p>
      <w:pPr>
        <w:bidi/>
        <w:spacing w:after="20"/>
        <w:jc w:val="right"/>
      </w:pPr>
      <w:r>
        <w:rPr>
          <w:rFonts w:ascii="Arial" w:hAnsi="Arial" w:cs="Arial" w:eastAsia="Arial"/>
          <w:lang w:val="he-IL" w:bidi="he-IL"/>
          <w:sz w:val="32"/>
          <w:rtl/>
          <w:szCs w:val="32"/>
        </w:rPr>
        <w:t xml:space="preserve">      ☐ א. ירושה</w:t>
      </w:r>
    </w:p>
    <w:p>
      <w:pPr>
        <w:bidi/>
        <w:spacing w:after="20"/>
        <w:jc w:val="right"/>
      </w:pPr>
      <w:r>
        <w:rPr>
          <w:rFonts w:ascii="Arial" w:hAnsi="Arial" w:cs="Arial" w:eastAsia="Arial"/>
          <w:lang w:val="he-IL" w:bidi="he-IL"/>
          <w:sz w:val="32"/>
          <w:rtl/>
          <w:szCs w:val="32"/>
        </w:rPr>
        <w:t xml:space="preserve">      ☐ ב. ישיבה</w:t>
      </w:r>
    </w:p>
    <w:p>
      <w:pPr>
        <w:bidi/>
        <w:spacing w:after="20"/>
        <w:jc w:val="right"/>
      </w:pPr>
      <w:r>
        <w:rPr>
          <w:rFonts w:ascii="Arial" w:hAnsi="Arial" w:cs="Arial" w:eastAsia="Arial"/>
          <w:lang w:val="he-IL" w:bidi="he-IL"/>
          <w:sz w:val="32"/>
          <w:rtl/>
          <w:szCs w:val="32"/>
        </w:rPr>
        <w:t xml:space="preserve">      ☐ ג. ירידה</w:t>
      </w:r>
    </w:p>
    <w:p>
      <w:pPr>
        <w:bidi/>
        <w:spacing w:after="20"/>
        <w:jc w:val="right"/>
      </w:pPr>
      <w:r>
        <w:rPr>
          <w:rFonts w:ascii="Arial" w:hAnsi="Arial" w:cs="Arial" w:eastAsia="Arial"/>
          <w:lang w:val="he-IL" w:bidi="he-IL"/>
          <w:b/>
          <w:sz w:val="32"/>
          <w:rtl/>
          <w:szCs w:val="32"/>
          <w:bCs/>
        </w:rPr>
        <w:t>3. מורשת היא בעיקר...</w:t>
      </w:r>
    </w:p>
    <w:p>
      <w:pPr>
        <w:bidi/>
        <w:spacing w:after="20"/>
        <w:jc w:val="right"/>
      </w:pPr>
      <w:r>
        <w:rPr>
          <w:rFonts w:ascii="Arial" w:hAnsi="Arial" w:cs="Arial" w:eastAsia="Arial"/>
          <w:lang w:val="he-IL" w:bidi="he-IL"/>
          <w:sz w:val="32"/>
          <w:rtl/>
          <w:szCs w:val="32"/>
        </w:rPr>
        <w:t xml:space="preserve">      ☐ א. רק חפצים ישנים בארון</w:t>
      </w:r>
    </w:p>
    <w:p>
      <w:pPr>
        <w:bidi/>
        <w:spacing w:after="20"/>
        <w:jc w:val="right"/>
      </w:pPr>
      <w:r>
        <w:rPr>
          <w:rFonts w:ascii="Arial" w:hAnsi="Arial" w:cs="Arial" w:eastAsia="Arial"/>
          <w:lang w:val="he-IL" w:bidi="he-IL"/>
          <w:sz w:val="32"/>
          <w:rtl/>
          <w:szCs w:val="32"/>
        </w:rPr>
        <w:t xml:space="preserve">      ☐ ב. מילים, ניגונים, מתכונים וערכים שעוברים מדור לדור</w:t>
      </w:r>
    </w:p>
    <w:p>
      <w:pPr>
        <w:bidi/>
        <w:spacing w:after="20"/>
        <w:jc w:val="right"/>
      </w:pPr>
      <w:r>
        <w:rPr>
          <w:rFonts w:ascii="Arial" w:hAnsi="Arial" w:cs="Arial" w:eastAsia="Arial"/>
          <w:lang w:val="he-IL" w:bidi="he-IL"/>
          <w:sz w:val="32"/>
          <w:rtl/>
          <w:szCs w:val="32"/>
        </w:rPr>
        <w:t xml:space="preserve">      ☐ ג. רק דברים שכתובים בספרים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מהי מורשת? השורש י־ר־ש ומוחשי מול בלתי מוחשי – מיון מוחשי או בלתי מוחשי</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חנוכייה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מוחשי</w:t>
            </w:r>
          </w:p>
        </w:tc>
      </w:tr>
      <w:tr>
        <w:tc>
          <w:tcPr>
            <w:tcW w:type="dxa" w:w="3969"/>
          </w:tcPr>
          <w:p>
            <w:pPr>
              <w:bidi/>
              <w:jc w:val="right"/>
            </w:pPr>
            <w:r>
              <w:rPr>
                <w:rFonts w:ascii="Arial" w:hAnsi="Arial" w:cs="Arial" w:eastAsia="Arial"/>
                <w:lang w:val="he-IL" w:bidi="he-IL"/>
                <w:sz w:val="32"/>
                <w:rtl/>
                <w:szCs w:val="32"/>
              </w:rPr>
              <w:t>2. סופגניות ולביבות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מוחשי</w:t>
            </w:r>
          </w:p>
        </w:tc>
      </w:tr>
      <w:tr>
        <w:tc>
          <w:tcPr>
            <w:tcW w:type="dxa" w:w="3969"/>
          </w:tcPr>
          <w:p>
            <w:pPr>
              <w:bidi/>
              <w:jc w:val="right"/>
            </w:pPr>
            <w:r>
              <w:rPr>
                <w:rFonts w:ascii="Arial" w:hAnsi="Arial" w:cs="Arial" w:eastAsia="Arial"/>
                <w:lang w:val="he-IL" w:bidi="he-IL"/>
                <w:sz w:val="32"/>
                <w:rtl/>
                <w:szCs w:val="32"/>
              </w:rPr>
              <w:t>3. קערת החינה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מוחשי</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מהי מורשת? השורש י־ר־ש ומוחשי מול בלתי מוחשי – כתיבה ומחשבה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תנו דוגמה אחת למורשת מוחשית מהבית או מהמשפחה שלכם (חפץ, בגד, מאכל).</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מורשת חיה בחגי הסתיו והחורף: ראש השנה, יום כיפור, סוכות, חנוכה וסיגד – זיהוי סמלים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כלי תוקעים בראש השנה?</w:t>
      </w:r>
    </w:p>
    <w:p>
      <w:pPr>
        <w:bidi/>
        <w:spacing w:after="20"/>
        <w:jc w:val="right"/>
      </w:pPr>
      <w:r>
        <w:rPr>
          <w:rFonts w:ascii="Arial" w:hAnsi="Arial" w:cs="Arial" w:eastAsia="Arial"/>
          <w:lang w:val="he-IL" w:bidi="he-IL"/>
          <w:sz w:val="32"/>
          <w:rtl/>
          <w:szCs w:val="32"/>
        </w:rPr>
        <w:t xml:space="preserve">      ☐ א. שופר</w:t>
      </w:r>
    </w:p>
    <w:p>
      <w:pPr>
        <w:bidi/>
        <w:spacing w:after="20"/>
        <w:jc w:val="right"/>
      </w:pPr>
      <w:r>
        <w:rPr>
          <w:rFonts w:ascii="Arial" w:hAnsi="Arial" w:cs="Arial" w:eastAsia="Arial"/>
          <w:lang w:val="he-IL" w:bidi="he-IL"/>
          <w:sz w:val="32"/>
          <w:rtl/>
          <w:szCs w:val="32"/>
        </w:rPr>
        <w:t xml:space="preserve">      ☐ ב. תוף</w:t>
      </w:r>
    </w:p>
    <w:p>
      <w:pPr>
        <w:bidi/>
        <w:spacing w:after="20"/>
        <w:jc w:val="right"/>
      </w:pPr>
      <w:r>
        <w:rPr>
          <w:rFonts w:ascii="Arial" w:hAnsi="Arial" w:cs="Arial" w:eastAsia="Arial"/>
          <w:lang w:val="he-IL" w:bidi="he-IL"/>
          <w:sz w:val="32"/>
          <w:rtl/>
          <w:szCs w:val="32"/>
        </w:rPr>
        <w:t xml:space="preserve">      ☐ ג. חליל</w:t>
      </w:r>
    </w:p>
    <w:p>
      <w:pPr>
        <w:bidi/>
        <w:spacing w:after="20"/>
        <w:jc w:val="right"/>
      </w:pPr>
      <w:r>
        <w:rPr>
          <w:rFonts w:ascii="Arial" w:hAnsi="Arial" w:cs="Arial" w:eastAsia="Arial"/>
          <w:lang w:val="he-IL" w:bidi="he-IL"/>
          <w:b/>
          <w:sz w:val="32"/>
          <w:rtl/>
          <w:szCs w:val="32"/>
          <w:bCs/>
        </w:rPr>
        <w:t>2. איך קוראים לספר הקדוש שהקייסים קוראים בו בחג הסיגד?</w:t>
      </w:r>
    </w:p>
    <w:p>
      <w:pPr>
        <w:bidi/>
        <w:spacing w:after="20"/>
        <w:jc w:val="right"/>
      </w:pPr>
      <w:r>
        <w:rPr>
          <w:rFonts w:ascii="Arial" w:hAnsi="Arial" w:cs="Arial" w:eastAsia="Arial"/>
          <w:lang w:val="he-IL" w:bidi="he-IL"/>
          <w:sz w:val="32"/>
          <w:rtl/>
          <w:szCs w:val="32"/>
        </w:rPr>
        <w:t xml:space="preserve">      ☐ א. האורית</w:t>
      </w:r>
    </w:p>
    <w:p>
      <w:pPr>
        <w:bidi/>
        <w:spacing w:after="20"/>
        <w:jc w:val="right"/>
      </w:pPr>
      <w:r>
        <w:rPr>
          <w:rFonts w:ascii="Arial" w:hAnsi="Arial" w:cs="Arial" w:eastAsia="Arial"/>
          <w:lang w:val="he-IL" w:bidi="he-IL"/>
          <w:sz w:val="32"/>
          <w:rtl/>
          <w:szCs w:val="32"/>
        </w:rPr>
        <w:t xml:space="preserve">      ☐ ב. הגדה</w:t>
      </w:r>
    </w:p>
    <w:p>
      <w:pPr>
        <w:bidi/>
        <w:spacing w:after="20"/>
        <w:jc w:val="right"/>
      </w:pPr>
      <w:r>
        <w:rPr>
          <w:rFonts w:ascii="Arial" w:hAnsi="Arial" w:cs="Arial" w:eastAsia="Arial"/>
          <w:lang w:val="he-IL" w:bidi="he-IL"/>
          <w:sz w:val="32"/>
          <w:rtl/>
          <w:szCs w:val="32"/>
        </w:rPr>
        <w:t xml:space="preserve">      ☐ ג. מגילה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מורשת חיה בחגי הסתיו והחורף: ראש השנה, יום כיפור, סוכות, חנוכה וסיגד – נכון/לא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בסוכות יושבים בסוכה עם גג מסכך שרואים דרכו את השמיים.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בחנוכה מדליקים נר אחד בלבד בכל שמונת הימים.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מורשת חיה בחגי הסתיו והחורף: ראש השנה, יום כיפור, סוכות, חנוכה וסיגד – התאמה והשלמה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שופר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חנוכה</w:t>
            </w:r>
          </w:p>
        </w:tc>
      </w:tr>
      <w:tr>
        <w:tc>
          <w:tcPr>
            <w:tcW w:type="dxa" w:w="3969"/>
          </w:tcPr>
          <w:p>
            <w:pPr>
              <w:bidi/>
              <w:jc w:val="right"/>
            </w:pPr>
            <w:r>
              <w:rPr>
                <w:rFonts w:ascii="Arial" w:hAnsi="Arial" w:cs="Arial" w:eastAsia="Arial"/>
                <w:lang w:val="he-IL" w:bidi="he-IL"/>
                <w:sz w:val="32"/>
                <w:rtl/>
                <w:szCs w:val="32"/>
              </w:rPr>
              <w:t>2. האורית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סוכות</w:t>
            </w:r>
          </w:p>
        </w:tc>
      </w:tr>
      <w:tr>
        <w:tc>
          <w:tcPr>
            <w:tcW w:type="dxa" w:w="3969"/>
          </w:tcPr>
          <w:p>
            <w:pPr>
              <w:bidi/>
              <w:jc w:val="right"/>
            </w:pPr>
            <w:r>
              <w:rPr>
                <w:rFonts w:ascii="Arial" w:hAnsi="Arial" w:cs="Arial" w:eastAsia="Arial"/>
                <w:lang w:val="he-IL" w:bidi="he-IL"/>
                <w:sz w:val="32"/>
                <w:rtl/>
                <w:szCs w:val="32"/>
              </w:rPr>
              <w:t>3. סכך</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סיגד</w:t>
            </w:r>
          </w:p>
        </w:tc>
      </w:tr>
      <w:tr>
        <w:tc>
          <w:tcPr>
            <w:tcW w:type="dxa" w:w="3969"/>
          </w:tcPr>
          <w:p>
            <w:pPr>
              <w:bidi/>
              <w:jc w:val="right"/>
            </w:pPr>
            <w:r>
              <w:rPr>
                <w:rFonts w:ascii="Arial" w:hAnsi="Arial" w:cs="Arial" w:eastAsia="Arial"/>
                <w:lang w:val="he-IL" w:bidi="he-IL"/>
                <w:sz w:val="32"/>
                <w:rtl/>
                <w:szCs w:val="32"/>
              </w:rPr>
              <w:t>4. סביבון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ראש השנה</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מורשת חיה בחגי הסתיו והחורף: ראש השנה, יום כיפור, סוכות, חנוכה וסיגד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בחג __________ מדליקים נר נוסף בכל ערב עד שבלילה השמיני דולקים כל הנרות יחד.</w:t>
      </w:r>
    </w:p>
    <w:p>
      <w:pPr>
        <w:bidi/>
        <w:spacing w:after="80"/>
        <w:jc w:val="right"/>
      </w:pPr>
      <w:r>
        <w:rPr>
          <w:rFonts w:ascii="Arial" w:hAnsi="Arial" w:cs="Arial" w:eastAsia="Arial"/>
          <w:lang w:val="he-IL" w:bidi="he-IL"/>
          <w:sz w:val="32"/>
          <w:rtl/>
          <w:szCs w:val="32"/>
        </w:rPr>
        <w:t>2. חג הסיגד חל __________ יום אחרי יום הכיפורים.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מורשת חיה בט״ו בשבט, בפורים ובפסח – מה זכרתם?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איך נקרא גם ט״ו בשבט?</w:t>
      </w:r>
    </w:p>
    <w:p>
      <w:pPr>
        <w:bidi/>
        <w:spacing w:after="20"/>
        <w:jc w:val="right"/>
      </w:pPr>
      <w:r>
        <w:rPr>
          <w:rFonts w:ascii="Arial" w:hAnsi="Arial" w:cs="Arial" w:eastAsia="Arial"/>
          <w:lang w:val="he-IL" w:bidi="he-IL"/>
          <w:sz w:val="32"/>
          <w:rtl/>
          <w:szCs w:val="32"/>
        </w:rPr>
        <w:t xml:space="preserve">      ☐ א. יום הזיכרון לעצים</w:t>
      </w:r>
    </w:p>
    <w:p>
      <w:pPr>
        <w:bidi/>
        <w:spacing w:after="20"/>
        <w:jc w:val="right"/>
      </w:pPr>
      <w:r>
        <w:rPr>
          <w:rFonts w:ascii="Arial" w:hAnsi="Arial" w:cs="Arial" w:eastAsia="Arial"/>
          <w:lang w:val="he-IL" w:bidi="he-IL"/>
          <w:sz w:val="32"/>
          <w:rtl/>
          <w:szCs w:val="32"/>
        </w:rPr>
        <w:t xml:space="preserve">      ☐ ב. ראש השנה לאילנות</w:t>
      </w:r>
    </w:p>
    <w:p>
      <w:pPr>
        <w:bidi/>
        <w:spacing w:after="20"/>
        <w:jc w:val="right"/>
      </w:pPr>
      <w:r>
        <w:rPr>
          <w:rFonts w:ascii="Arial" w:hAnsi="Arial" w:cs="Arial" w:eastAsia="Arial"/>
          <w:lang w:val="he-IL" w:bidi="he-IL"/>
          <w:sz w:val="32"/>
          <w:rtl/>
          <w:szCs w:val="32"/>
        </w:rPr>
        <w:t xml:space="preserve">      ☐ ג. חג הפרחים</w:t>
      </w:r>
    </w:p>
    <w:p>
      <w:pPr>
        <w:bidi/>
        <w:spacing w:after="20"/>
        <w:jc w:val="right"/>
      </w:pPr>
      <w:r>
        <w:rPr>
          <w:rFonts w:ascii="Arial" w:hAnsi="Arial" w:cs="Arial" w:eastAsia="Arial"/>
          <w:lang w:val="he-IL" w:bidi="he-IL"/>
          <w:b/>
          <w:sz w:val="32"/>
          <w:rtl/>
          <w:szCs w:val="32"/>
          <w:bCs/>
        </w:rPr>
        <w:t>2. כמה מינים כלולים ב״שבעת המינים״?</w:t>
      </w:r>
    </w:p>
    <w:p>
      <w:pPr>
        <w:bidi/>
        <w:spacing w:after="20"/>
        <w:jc w:val="right"/>
      </w:pPr>
      <w:r>
        <w:rPr>
          <w:rFonts w:ascii="Arial" w:hAnsi="Arial" w:cs="Arial" w:eastAsia="Arial"/>
          <w:lang w:val="he-IL" w:bidi="he-IL"/>
          <w:sz w:val="32"/>
          <w:rtl/>
          <w:szCs w:val="32"/>
        </w:rPr>
        <w:t xml:space="preserve">      ☐ א. חמישה</w:t>
      </w:r>
    </w:p>
    <w:p>
      <w:pPr>
        <w:bidi/>
        <w:spacing w:after="20"/>
        <w:jc w:val="right"/>
      </w:pPr>
      <w:r>
        <w:rPr>
          <w:rFonts w:ascii="Arial" w:hAnsi="Arial" w:cs="Arial" w:eastAsia="Arial"/>
          <w:lang w:val="he-IL" w:bidi="he-IL"/>
          <w:sz w:val="32"/>
          <w:rtl/>
          <w:szCs w:val="32"/>
        </w:rPr>
        <w:t xml:space="preserve">      ☐ ב. שישה</w:t>
      </w:r>
    </w:p>
    <w:p>
      <w:pPr>
        <w:bidi/>
        <w:spacing w:after="20"/>
        <w:jc w:val="right"/>
      </w:pPr>
      <w:r>
        <w:rPr>
          <w:rFonts w:ascii="Arial" w:hAnsi="Arial" w:cs="Arial" w:eastAsia="Arial"/>
          <w:lang w:val="he-IL" w:bidi="he-IL"/>
          <w:sz w:val="32"/>
          <w:rtl/>
          <w:szCs w:val="32"/>
        </w:rPr>
        <w:t xml:space="preserve">      ☐ ג. שבעה</w:t>
      </w:r>
    </w:p>
    <w:p>
      <w:pPr>
        <w:bidi/>
        <w:spacing w:after="20"/>
        <w:jc w:val="right"/>
      </w:pPr>
      <w:r>
        <w:rPr>
          <w:rFonts w:ascii="Arial" w:hAnsi="Arial" w:cs="Arial" w:eastAsia="Arial"/>
          <w:lang w:val="he-IL" w:bidi="he-IL"/>
          <w:b/>
          <w:sz w:val="32"/>
          <w:rtl/>
          <w:szCs w:val="32"/>
          <w:bCs/>
        </w:rPr>
        <w:t>3. מי הגיבורה שהצילה את עם ישראל בסיפור פורים?</w:t>
      </w:r>
    </w:p>
    <w:p>
      <w:pPr>
        <w:bidi/>
        <w:spacing w:after="20"/>
        <w:jc w:val="right"/>
      </w:pPr>
      <w:r>
        <w:rPr>
          <w:rFonts w:ascii="Arial" w:hAnsi="Arial" w:cs="Arial" w:eastAsia="Arial"/>
          <w:lang w:val="he-IL" w:bidi="he-IL"/>
          <w:sz w:val="32"/>
          <w:rtl/>
          <w:szCs w:val="32"/>
        </w:rPr>
        <w:t xml:space="preserve">      ☐ א. מרים</w:t>
      </w:r>
    </w:p>
    <w:p>
      <w:pPr>
        <w:bidi/>
        <w:spacing w:after="20"/>
        <w:jc w:val="right"/>
      </w:pPr>
      <w:r>
        <w:rPr>
          <w:rFonts w:ascii="Arial" w:hAnsi="Arial" w:cs="Arial" w:eastAsia="Arial"/>
          <w:lang w:val="he-IL" w:bidi="he-IL"/>
          <w:sz w:val="32"/>
          <w:rtl/>
          <w:szCs w:val="32"/>
        </w:rPr>
        <w:t xml:space="preserve">      ☐ ב. אסתר</w:t>
      </w:r>
    </w:p>
    <w:p>
      <w:pPr>
        <w:bidi/>
        <w:spacing w:after="20"/>
        <w:jc w:val="right"/>
      </w:pPr>
      <w:r>
        <w:rPr>
          <w:rFonts w:ascii="Arial" w:hAnsi="Arial" w:cs="Arial" w:eastAsia="Arial"/>
          <w:lang w:val="he-IL" w:bidi="he-IL"/>
          <w:sz w:val="32"/>
          <w:rtl/>
          <w:szCs w:val="32"/>
        </w:rPr>
        <w:t xml:space="preserve">      ☐ ג. דבורה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מורשת חיה בט״ו בשבט, בפורים ובפסח – להשלים נכון</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בט״ו בשבט נוהגים לערוך __________ של אכילת פירות וברכות, כמו סדר פסח קטן</w:t>
      </w:r>
    </w:p>
    <w:p>
      <w:pPr>
        <w:bidi/>
        <w:spacing w:after="80"/>
        <w:jc w:val="right"/>
      </w:pPr>
      <w:r>
        <w:rPr>
          <w:rFonts w:ascii="Arial" w:hAnsi="Arial" w:cs="Arial" w:eastAsia="Arial"/>
          <w:lang w:val="he-IL" w:bidi="he-IL"/>
          <w:sz w:val="32"/>
          <w:rtl/>
          <w:szCs w:val="32"/>
        </w:rPr>
        <w:t>2. בפורים שולחים לחברים __________ עם שני סוגי מאכל לפחות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מורשת חיה בט״ו בשבט, בפורים ובפסח – חושבים לעומק</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מנהגים במשפחה ובקהילה: מהעריסה ועד החתונה – מה זוכרים?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קערת החינה היא טקס שבו...</w:t>
      </w:r>
    </w:p>
    <w:p>
      <w:pPr>
        <w:bidi/>
        <w:spacing w:after="20"/>
        <w:jc w:val="right"/>
      </w:pPr>
      <w:r>
        <w:rPr>
          <w:rFonts w:ascii="Arial" w:hAnsi="Arial" w:cs="Arial" w:eastAsia="Arial"/>
          <w:lang w:val="he-IL" w:bidi="he-IL"/>
          <w:sz w:val="32"/>
          <w:rtl/>
          <w:szCs w:val="32"/>
        </w:rPr>
        <w:t xml:space="preserve">      ☐ א. מורחים משחת חינה על כפות הידיים</w:t>
      </w:r>
    </w:p>
    <w:p>
      <w:pPr>
        <w:bidi/>
        <w:spacing w:after="20"/>
        <w:jc w:val="right"/>
      </w:pPr>
      <w:r>
        <w:rPr>
          <w:rFonts w:ascii="Arial" w:hAnsi="Arial" w:cs="Arial" w:eastAsia="Arial"/>
          <w:lang w:val="he-IL" w:bidi="he-IL"/>
          <w:sz w:val="32"/>
          <w:rtl/>
          <w:szCs w:val="32"/>
        </w:rPr>
        <w:t xml:space="preserve">      ☐ ב. קוראים מגילה</w:t>
      </w:r>
    </w:p>
    <w:p>
      <w:pPr>
        <w:bidi/>
        <w:spacing w:after="20"/>
        <w:jc w:val="right"/>
      </w:pPr>
      <w:r>
        <w:rPr>
          <w:rFonts w:ascii="Arial" w:hAnsi="Arial" w:cs="Arial" w:eastAsia="Arial"/>
          <w:lang w:val="he-IL" w:bidi="he-IL"/>
          <w:sz w:val="32"/>
          <w:rtl/>
          <w:szCs w:val="32"/>
        </w:rPr>
        <w:t xml:space="preserve">      ☐ ג. מדליקים נרות חג</w:t>
      </w:r>
    </w:p>
    <w:p>
      <w:pPr>
        <w:bidi/>
        <w:spacing w:after="20"/>
        <w:jc w:val="right"/>
      </w:pPr>
      <w:r>
        <w:rPr>
          <w:rFonts w:ascii="Arial" w:hAnsi="Arial" w:cs="Arial" w:eastAsia="Arial"/>
          <w:lang w:val="he-IL" w:bidi="he-IL"/>
          <w:b/>
          <w:sz w:val="32"/>
          <w:rtl/>
          <w:szCs w:val="32"/>
          <w:bCs/>
        </w:rPr>
        <w:t>2. חופה היא...</w:t>
      </w:r>
    </w:p>
    <w:p>
      <w:pPr>
        <w:bidi/>
        <w:spacing w:after="20"/>
        <w:jc w:val="right"/>
      </w:pPr>
      <w:r>
        <w:rPr>
          <w:rFonts w:ascii="Arial" w:hAnsi="Arial" w:cs="Arial" w:eastAsia="Arial"/>
          <w:lang w:val="he-IL" w:bidi="he-IL"/>
          <w:sz w:val="32"/>
          <w:rtl/>
          <w:szCs w:val="32"/>
        </w:rPr>
        <w:t xml:space="preserve">      ☐ א. בד פרוש על ארבעה מוטות שעומדים תחתיו בני הזוג</w:t>
      </w:r>
    </w:p>
    <w:p>
      <w:pPr>
        <w:bidi/>
        <w:spacing w:after="20"/>
        <w:jc w:val="right"/>
      </w:pPr>
      <w:r>
        <w:rPr>
          <w:rFonts w:ascii="Arial" w:hAnsi="Arial" w:cs="Arial" w:eastAsia="Arial"/>
          <w:lang w:val="he-IL" w:bidi="he-IL"/>
          <w:sz w:val="32"/>
          <w:rtl/>
          <w:szCs w:val="32"/>
        </w:rPr>
        <w:t xml:space="preserve">      ☐ ב. ספר תפילות מיוחד</w:t>
      </w:r>
    </w:p>
    <w:p>
      <w:pPr>
        <w:bidi/>
        <w:spacing w:after="20"/>
        <w:jc w:val="right"/>
      </w:pPr>
      <w:r>
        <w:rPr>
          <w:rFonts w:ascii="Arial" w:hAnsi="Arial" w:cs="Arial" w:eastAsia="Arial"/>
          <w:lang w:val="he-IL" w:bidi="he-IL"/>
          <w:sz w:val="32"/>
          <w:rtl/>
          <w:szCs w:val="32"/>
        </w:rPr>
        <w:t xml:space="preserve">      ☐ ג. כוס שמברכים עליה</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מנהגים במשפחה ובקהילה: מהעריסה ועד החתונה – נתרגל</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היא בד פרוש על ארבעה מוטות, שתחתיו עומדים בני הזוג בחתונה</w:t>
      </w:r>
    </w:p>
    <w:p>
      <w:pPr>
        <w:bidi/>
        <w:spacing w:after="80"/>
        <w:jc w:val="right"/>
      </w:pPr>
      <w:r>
        <w:rPr>
          <w:rFonts w:ascii="Arial" w:hAnsi="Arial" w:cs="Arial" w:eastAsia="Arial"/>
          <w:lang w:val="he-IL" w:bidi="he-IL"/>
          <w:sz w:val="32"/>
          <w:rtl/>
          <w:szCs w:val="32"/>
        </w:rPr>
        <w:t>2. טקס ה__________ הוא טקס שבו מורחים משחת צבעונית על כפות הידיים לפני החתונה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מנהגים במשפחה ובקהילה: מהעריסה ועד החתונה – שפות וקהילות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יידיש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יהדות אתיופיה</w:t>
            </w:r>
          </w:p>
        </w:tc>
      </w:tr>
      <w:tr>
        <w:tc>
          <w:tcPr>
            <w:tcW w:type="dxa" w:w="3969"/>
          </w:tcPr>
          <w:p>
            <w:pPr>
              <w:bidi/>
              <w:jc w:val="right"/>
            </w:pPr>
            <w:r>
              <w:rPr>
                <w:rFonts w:ascii="Arial" w:hAnsi="Arial" w:cs="Arial" w:eastAsia="Arial"/>
                <w:lang w:val="he-IL" w:bidi="he-IL"/>
                <w:sz w:val="32"/>
                <w:rtl/>
                <w:szCs w:val="32"/>
              </w:rPr>
              <w:t>2. לדינו</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יהדות אשכנז</w:t>
            </w:r>
          </w:p>
        </w:tc>
      </w:tr>
      <w:tr>
        <w:tc>
          <w:tcPr>
            <w:tcW w:type="dxa" w:w="3969"/>
          </w:tcPr>
          <w:p>
            <w:pPr>
              <w:bidi/>
              <w:jc w:val="right"/>
            </w:pPr>
            <w:r>
              <w:rPr>
                <w:rFonts w:ascii="Arial" w:hAnsi="Arial" w:cs="Arial" w:eastAsia="Arial"/>
                <w:lang w:val="he-IL" w:bidi="he-IL"/>
                <w:sz w:val="32"/>
                <w:rtl/>
                <w:szCs w:val="32"/>
              </w:rPr>
              <w:t>3. אמהרית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יהדות ספרד</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מנהגים במשפחה ובקהילה: מהעריסה ועד החתונה – להבין יותר לעומק</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המורשת שלי: הפרויקט האישי והמוזיאון הכיתתי – מה בפרויקט?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עושים בחלק הראשון של פרויקט המורשת שלי?</w:t>
      </w:r>
    </w:p>
    <w:p>
      <w:pPr>
        <w:bidi/>
        <w:spacing w:after="20"/>
        <w:jc w:val="right"/>
      </w:pPr>
      <w:r>
        <w:rPr>
          <w:rFonts w:ascii="Arial" w:hAnsi="Arial" w:cs="Arial" w:eastAsia="Arial"/>
          <w:lang w:val="he-IL" w:bidi="he-IL"/>
          <w:sz w:val="32"/>
          <w:rtl/>
          <w:szCs w:val="32"/>
        </w:rPr>
        <w:t xml:space="preserve">      ☐ א. מראיינים בן משפחה על מורשת</w:t>
      </w:r>
    </w:p>
    <w:p>
      <w:pPr>
        <w:bidi/>
        <w:spacing w:after="20"/>
        <w:jc w:val="right"/>
      </w:pPr>
      <w:r>
        <w:rPr>
          <w:rFonts w:ascii="Arial" w:hAnsi="Arial" w:cs="Arial" w:eastAsia="Arial"/>
          <w:lang w:val="he-IL" w:bidi="he-IL"/>
          <w:sz w:val="32"/>
          <w:rtl/>
          <w:szCs w:val="32"/>
        </w:rPr>
        <w:t xml:space="preserve">      ☐ ב. כותבים חיבור על מדינה אחרת</w:t>
      </w:r>
    </w:p>
    <w:p>
      <w:pPr>
        <w:bidi/>
        <w:spacing w:after="20"/>
        <w:jc w:val="right"/>
      </w:pPr>
      <w:r>
        <w:rPr>
          <w:rFonts w:ascii="Arial" w:hAnsi="Arial" w:cs="Arial" w:eastAsia="Arial"/>
          <w:lang w:val="he-IL" w:bidi="he-IL"/>
          <w:sz w:val="32"/>
          <w:rtl/>
          <w:szCs w:val="32"/>
        </w:rPr>
        <w:t xml:space="preserve">      ☐ ג. פותרים תרגילי חשבון</w:t>
      </w:r>
    </w:p>
    <w:p>
      <w:pPr>
        <w:bidi/>
        <w:spacing w:after="20"/>
        <w:jc w:val="right"/>
      </w:pPr>
      <w:r>
        <w:rPr>
          <w:rFonts w:ascii="Arial" w:hAnsi="Arial" w:cs="Arial" w:eastAsia="Arial"/>
          <w:lang w:val="he-IL" w:bidi="he-IL"/>
          <w:b/>
          <w:sz w:val="32"/>
          <w:rtl/>
          <w:szCs w:val="32"/>
          <w:bCs/>
        </w:rPr>
        <w:t>2. מהו "חפץ מספר סיפור"?</w:t>
      </w:r>
    </w:p>
    <w:p>
      <w:pPr>
        <w:bidi/>
        <w:spacing w:after="20"/>
        <w:jc w:val="right"/>
      </w:pPr>
      <w:r>
        <w:rPr>
          <w:rFonts w:ascii="Arial" w:hAnsi="Arial" w:cs="Arial" w:eastAsia="Arial"/>
          <w:lang w:val="he-IL" w:bidi="he-IL"/>
          <w:sz w:val="32"/>
          <w:rtl/>
          <w:szCs w:val="32"/>
        </w:rPr>
        <w:t xml:space="preserve">      ☐ א. ספר חדש מהספרייה</w:t>
      </w:r>
    </w:p>
    <w:p>
      <w:pPr>
        <w:bidi/>
        <w:spacing w:after="20"/>
        <w:jc w:val="right"/>
      </w:pPr>
      <w:r>
        <w:rPr>
          <w:rFonts w:ascii="Arial" w:hAnsi="Arial" w:cs="Arial" w:eastAsia="Arial"/>
          <w:lang w:val="he-IL" w:bidi="he-IL"/>
          <w:sz w:val="32"/>
          <w:rtl/>
          <w:szCs w:val="32"/>
        </w:rPr>
        <w:t xml:space="preserve">      ☐ ב. חפץ ביתי שיש לו סיפור וקשר למשפחה</w:t>
      </w:r>
    </w:p>
    <w:p>
      <w:pPr>
        <w:bidi/>
        <w:spacing w:after="20"/>
        <w:jc w:val="right"/>
      </w:pPr>
      <w:r>
        <w:rPr>
          <w:rFonts w:ascii="Arial" w:hAnsi="Arial" w:cs="Arial" w:eastAsia="Arial"/>
          <w:lang w:val="he-IL" w:bidi="he-IL"/>
          <w:sz w:val="32"/>
          <w:rtl/>
          <w:szCs w:val="32"/>
        </w:rPr>
        <w:t xml:space="preserve">      ☐ ג. צעצוע חדש מהחנות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המורשת שלי: הפרויקט האישי והמוזיאון הכיתתי – הבנה ויישום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בפרויקט המורשת שלי אוספים גם מתכון שעובר במשפחה מדור לדור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קיר המורשת הכיתתי הוא עבודה שכל תלמיד עושה לבדו בלי לשתף אחרים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המורשת שלי: הפרויקט האישי והמוזיאון הכיתתי – השלמה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הראיון כדאי להכין מראש רשימת __________ לבן המשפחה</w:t>
      </w:r>
    </w:p>
    <w:p>
      <w:pPr>
        <w:bidi/>
        <w:spacing w:after="80"/>
        <w:jc w:val="right"/>
      </w:pPr>
      <w:r>
        <w:rPr>
          <w:rFonts w:ascii="Arial" w:hAnsi="Arial" w:cs="Arial" w:eastAsia="Arial"/>
          <w:lang w:val="he-IL" w:bidi="he-IL"/>
          <w:sz w:val="32"/>
          <w:rtl/>
          <w:szCs w:val="32"/>
        </w:rPr>
        <w:t>2. בסוף הפרויקט הכיתה בונה __________ מורשת כיתתי שבו כל תלמיד מציג משהו מהמשפחה שלו</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המורשת שלי: הפרויקט האישי והמוזיאון הכיתתי – חלקי הפרויקט</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ראיון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תערוכה כיתתית עם סיפורי כל התלמידים</w:t>
            </w:r>
          </w:p>
        </w:tc>
      </w:tr>
      <w:tr>
        <w:tc>
          <w:tcPr>
            <w:tcW w:type="dxa" w:w="3969"/>
          </w:tcPr>
          <w:p>
            <w:pPr>
              <w:bidi/>
              <w:jc w:val="right"/>
            </w:pPr>
            <w:r>
              <w:rPr>
                <w:rFonts w:ascii="Arial" w:hAnsi="Arial" w:cs="Arial" w:eastAsia="Arial"/>
                <w:lang w:val="he-IL" w:bidi="he-IL"/>
                <w:sz w:val="32"/>
                <w:rtl/>
                <w:szCs w:val="32"/>
              </w:rPr>
              <w:t>2. חפץ מספר סיפור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בן משפחה מספר זיכרון או סיפור</w:t>
            </w:r>
          </w:p>
        </w:tc>
      </w:tr>
      <w:tr>
        <w:tc>
          <w:tcPr>
            <w:tcW w:type="dxa" w:w="3969"/>
          </w:tcPr>
          <w:p>
            <w:pPr>
              <w:bidi/>
              <w:jc w:val="right"/>
            </w:pPr>
            <w:r>
              <w:rPr>
                <w:rFonts w:ascii="Arial" w:hAnsi="Arial" w:cs="Arial" w:eastAsia="Arial"/>
                <w:lang w:val="he-IL" w:bidi="he-IL"/>
                <w:sz w:val="32"/>
                <w:rtl/>
                <w:szCs w:val="32"/>
              </w:rPr>
              <w:t>3. מתכון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תכשיט או חפץ ישן שעבר בין דורות</w:t>
            </w:r>
          </w:p>
        </w:tc>
      </w:tr>
      <w:tr>
        <w:tc>
          <w:tcPr>
            <w:tcW w:type="dxa" w:w="3969"/>
          </w:tcPr>
          <w:p>
            <w:pPr>
              <w:bidi/>
              <w:jc w:val="right"/>
            </w:pPr>
            <w:r>
              <w:rPr>
                <w:rFonts w:ascii="Arial" w:hAnsi="Arial" w:cs="Arial" w:eastAsia="Arial"/>
                <w:lang w:val="he-IL" w:bidi="he-IL"/>
                <w:sz w:val="32"/>
                <w:rtl/>
                <w:szCs w:val="32"/>
              </w:rPr>
              <w:t>4. קיר מורשת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מאכל שמכינים במשפחה כבר שנים</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חזרה מסכמת – שאלות אמריקאיות ממוספר</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מורשת?</w:t>
      </w:r>
    </w:p>
    <w:p>
      <w:pPr>
        <w:bidi/>
        <w:spacing w:after="20"/>
        <w:jc w:val="right"/>
      </w:pPr>
      <w:r>
        <w:rPr>
          <w:rFonts w:ascii="Arial" w:hAnsi="Arial" w:cs="Arial" w:eastAsia="Arial"/>
          <w:lang w:val="he-IL" w:bidi="he-IL"/>
          <w:sz w:val="32"/>
          <w:rtl/>
          <w:szCs w:val="32"/>
        </w:rPr>
        <w:t xml:space="preserve">      ☐ א. דברים וערכים שעוברים מדור לדור</w:t>
      </w:r>
    </w:p>
    <w:p>
      <w:pPr>
        <w:bidi/>
        <w:spacing w:after="20"/>
        <w:jc w:val="right"/>
      </w:pPr>
      <w:r>
        <w:rPr>
          <w:rFonts w:ascii="Arial" w:hAnsi="Arial" w:cs="Arial" w:eastAsia="Arial"/>
          <w:lang w:val="he-IL" w:bidi="he-IL"/>
          <w:sz w:val="32"/>
          <w:rtl/>
          <w:szCs w:val="32"/>
        </w:rPr>
        <w:t xml:space="preserve">      ☐ ב. רק חפצים ישנים בארון</w:t>
      </w:r>
    </w:p>
    <w:p>
      <w:pPr>
        <w:bidi/>
        <w:spacing w:after="20"/>
        <w:jc w:val="right"/>
      </w:pPr>
      <w:r>
        <w:rPr>
          <w:rFonts w:ascii="Arial" w:hAnsi="Arial" w:cs="Arial" w:eastAsia="Arial"/>
          <w:lang w:val="he-IL" w:bidi="he-IL"/>
          <w:sz w:val="32"/>
          <w:rtl/>
          <w:szCs w:val="32"/>
        </w:rPr>
        <w:t xml:space="preserve">      ☐ ג. חוק חדש בבית הספר</w:t>
      </w:r>
    </w:p>
    <w:p>
      <w:pPr>
        <w:bidi/>
        <w:spacing w:after="20"/>
        <w:jc w:val="right"/>
      </w:pPr>
      <w:r>
        <w:rPr>
          <w:rFonts w:ascii="Arial" w:hAnsi="Arial" w:cs="Arial" w:eastAsia="Arial"/>
          <w:lang w:val="he-IL" w:bidi="he-IL"/>
          <w:b/>
          <w:sz w:val="32"/>
          <w:rtl/>
          <w:szCs w:val="32"/>
          <w:bCs/>
        </w:rPr>
        <w:t>2. השורש י־ר־ש קשור בעיקר למילה:</w:t>
      </w:r>
    </w:p>
    <w:p>
      <w:pPr>
        <w:bidi/>
        <w:spacing w:after="20"/>
        <w:jc w:val="right"/>
      </w:pPr>
      <w:r>
        <w:rPr>
          <w:rFonts w:ascii="Arial" w:hAnsi="Arial" w:cs="Arial" w:eastAsia="Arial"/>
          <w:lang w:val="he-IL" w:bidi="he-IL"/>
          <w:sz w:val="32"/>
          <w:rtl/>
          <w:szCs w:val="32"/>
        </w:rPr>
        <w:t xml:space="preserve">      ☐ א. ירושה</w:t>
      </w:r>
    </w:p>
    <w:p>
      <w:pPr>
        <w:bidi/>
        <w:spacing w:after="20"/>
        <w:jc w:val="right"/>
      </w:pPr>
      <w:r>
        <w:rPr>
          <w:rFonts w:ascii="Arial" w:hAnsi="Arial" w:cs="Arial" w:eastAsia="Arial"/>
          <w:lang w:val="he-IL" w:bidi="he-IL"/>
          <w:sz w:val="32"/>
          <w:rtl/>
          <w:szCs w:val="32"/>
        </w:rPr>
        <w:t xml:space="preserve">      ☐ ב. ריצה</w:t>
      </w:r>
    </w:p>
    <w:p>
      <w:pPr>
        <w:bidi/>
        <w:spacing w:after="20"/>
        <w:jc w:val="right"/>
      </w:pPr>
      <w:r>
        <w:rPr>
          <w:rFonts w:ascii="Arial" w:hAnsi="Arial" w:cs="Arial" w:eastAsia="Arial"/>
          <w:lang w:val="he-IL" w:bidi="he-IL"/>
          <w:sz w:val="32"/>
          <w:rtl/>
          <w:szCs w:val="32"/>
        </w:rPr>
        <w:t xml:space="preserve">      ☐ ג. ישיבה</w:t>
      </w:r>
    </w:p>
    <w:p>
      <w:pPr>
        <w:bidi/>
        <w:spacing w:after="20"/>
        <w:jc w:val="right"/>
      </w:pPr>
      <w:r>
        <w:rPr>
          <w:rFonts w:ascii="Arial" w:hAnsi="Arial" w:cs="Arial" w:eastAsia="Arial"/>
          <w:lang w:val="he-IL" w:bidi="he-IL"/>
          <w:b/>
          <w:sz w:val="32"/>
          <w:rtl/>
          <w:szCs w:val="32"/>
          <w:bCs/>
        </w:rPr>
        <w:t>3. איזה פריט נחשב למורשת מוחשית?</w:t>
      </w:r>
    </w:p>
    <w:p>
      <w:pPr>
        <w:bidi/>
        <w:spacing w:after="20"/>
        <w:jc w:val="right"/>
      </w:pPr>
      <w:r>
        <w:rPr>
          <w:rFonts w:ascii="Arial" w:hAnsi="Arial" w:cs="Arial" w:eastAsia="Arial"/>
          <w:lang w:val="he-IL" w:bidi="he-IL"/>
          <w:sz w:val="32"/>
          <w:rtl/>
          <w:szCs w:val="32"/>
        </w:rPr>
        <w:t xml:space="preserve">      ☐ א. חנוכייה</w:t>
      </w:r>
    </w:p>
    <w:p>
      <w:pPr>
        <w:bidi/>
        <w:spacing w:after="20"/>
        <w:jc w:val="right"/>
      </w:pPr>
      <w:r>
        <w:rPr>
          <w:rFonts w:ascii="Arial" w:hAnsi="Arial" w:cs="Arial" w:eastAsia="Arial"/>
          <w:lang w:val="he-IL" w:bidi="he-IL"/>
          <w:sz w:val="32"/>
          <w:rtl/>
          <w:szCs w:val="32"/>
        </w:rPr>
        <w:t xml:space="preserve">      ☐ ב. ברכת ההדלקה</w:t>
      </w:r>
    </w:p>
    <w:p>
      <w:pPr>
        <w:bidi/>
        <w:spacing w:after="20"/>
        <w:jc w:val="right"/>
      </w:pPr>
      <w:r>
        <w:rPr>
          <w:rFonts w:ascii="Arial" w:hAnsi="Arial" w:cs="Arial" w:eastAsia="Arial"/>
          <w:lang w:val="he-IL" w:bidi="he-IL"/>
          <w:sz w:val="32"/>
          <w:rtl/>
          <w:szCs w:val="32"/>
        </w:rPr>
        <w:t xml:space="preserve">      ☐ ג. שיר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חזרה מסכמת – כתיבה ומחשבה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שני הבדלים בין מורשת מוחשית למורשת בלתי מוחשית, עם דוגמה אחת מכל סוג.</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תני/תן דוגמה אחת למורשת מוחשית ודוגמה אחת למורשת בלתי מוחשית מהבית שלך</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ספר/י על מנהג אחד מחג שלמדנו עליו, וכתוב/כתבי איזה ערך הוא מלמד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מורשת חיה: מה עובר מדור לדור ואיך היא חיה בתוכנו</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